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6" w:rsidRPr="00363ACC" w:rsidRDefault="004B73B6" w:rsidP="004B73B6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2968DC" w:rsidRPr="00382927" w:rsidRDefault="004B73B6" w:rsidP="00382927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 xml:space="preserve">об оценке регулирующего воздействия на </w:t>
      </w:r>
      <w:r w:rsidR="002968DC" w:rsidRPr="00382927">
        <w:rPr>
          <w:sz w:val="28"/>
          <w:szCs w:val="28"/>
        </w:rPr>
        <w:t>проект</w:t>
      </w:r>
    </w:p>
    <w:p w:rsidR="004B73B6" w:rsidRPr="00382927" w:rsidRDefault="002968DC" w:rsidP="00382927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 xml:space="preserve">закона Республики Марий Эл </w:t>
      </w:r>
      <w:r w:rsidR="00382927" w:rsidRPr="00382927">
        <w:rPr>
          <w:sz w:val="28"/>
          <w:szCs w:val="28"/>
        </w:rPr>
        <w:t>«О внесении изменения в Закон Республики Марий Эл «</w:t>
      </w:r>
      <w:r w:rsidR="00382927" w:rsidRPr="00382927">
        <w:rPr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</w:t>
      </w:r>
      <w:r w:rsidR="00382927" w:rsidRPr="00382927">
        <w:rPr>
          <w:sz w:val="28"/>
          <w:szCs w:val="28"/>
        </w:rPr>
        <w:t>»</w:t>
      </w:r>
    </w:p>
    <w:p w:rsidR="004B73B6" w:rsidRPr="00382927" w:rsidRDefault="004B73B6" w:rsidP="0038292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F0FB3" w:rsidRDefault="004B73B6" w:rsidP="002968DC">
      <w:pPr>
        <w:ind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 xml:space="preserve">В соответствии с пунктом 9 Порядка </w:t>
      </w:r>
      <w:proofErr w:type="gramStart"/>
      <w:r w:rsidRPr="00DF0FB3">
        <w:rPr>
          <w:bCs/>
          <w:sz w:val="28"/>
          <w:szCs w:val="28"/>
        </w:rPr>
        <w:t xml:space="preserve">проведения оценки регулирующего воздействия </w:t>
      </w:r>
      <w:r w:rsidRPr="00DF0FB3">
        <w:rPr>
          <w:sz w:val="28"/>
          <w:szCs w:val="28"/>
        </w:rPr>
        <w:t>проектов нормативных правовых актов</w:t>
      </w:r>
      <w:proofErr w:type="gramEnd"/>
      <w:r w:rsidRPr="00DF0FB3">
        <w:rPr>
          <w:sz w:val="28"/>
          <w:szCs w:val="28"/>
        </w:rPr>
        <w:t xml:space="preserve"> Республики Марий Эл и экспертизы нормативных правовых актов </w:t>
      </w:r>
      <w:proofErr w:type="gramStart"/>
      <w:r w:rsidRPr="00DF0FB3">
        <w:rPr>
          <w:sz w:val="28"/>
          <w:szCs w:val="28"/>
        </w:rPr>
        <w:t xml:space="preserve">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F0FB3">
          <w:rPr>
            <w:sz w:val="28"/>
            <w:szCs w:val="28"/>
          </w:rPr>
          <w:t>2013 г</w:t>
        </w:r>
      </w:smartTag>
      <w:r w:rsidRPr="00DF0FB3">
        <w:rPr>
          <w:sz w:val="28"/>
          <w:szCs w:val="28"/>
        </w:rPr>
        <w:t xml:space="preserve">. № 353, Министерством </w:t>
      </w:r>
      <w:r w:rsidR="00FF2E04" w:rsidRPr="00DF0FB3">
        <w:rPr>
          <w:sz w:val="28"/>
          <w:szCs w:val="28"/>
        </w:rPr>
        <w:t xml:space="preserve">промышленности, </w:t>
      </w:r>
      <w:r w:rsidRPr="00DF0FB3">
        <w:rPr>
          <w:sz w:val="28"/>
          <w:szCs w:val="28"/>
        </w:rPr>
        <w:t xml:space="preserve">экономического развития и торговли Республики </w:t>
      </w:r>
      <w:r w:rsidR="0009269E" w:rsidRPr="00DF0FB3">
        <w:rPr>
          <w:sz w:val="28"/>
          <w:szCs w:val="28"/>
        </w:rPr>
        <w:t xml:space="preserve">      </w:t>
      </w:r>
      <w:r w:rsidRPr="00DF0FB3">
        <w:rPr>
          <w:sz w:val="28"/>
          <w:szCs w:val="28"/>
        </w:rPr>
        <w:t xml:space="preserve">Марий Эл проведена экспертиза </w:t>
      </w:r>
      <w:r w:rsidR="002968DC" w:rsidRPr="00DF0FB3">
        <w:rPr>
          <w:sz w:val="28"/>
          <w:szCs w:val="28"/>
        </w:rPr>
        <w:t xml:space="preserve">проекта закона Республики Марий Эл </w:t>
      </w:r>
      <w:r w:rsidR="008D3A13">
        <w:rPr>
          <w:sz w:val="28"/>
          <w:szCs w:val="28"/>
        </w:rPr>
        <w:t xml:space="preserve">       </w:t>
      </w:r>
      <w:r w:rsidR="002D77B4" w:rsidRPr="00DF0FB3">
        <w:rPr>
          <w:sz w:val="28"/>
          <w:szCs w:val="28"/>
        </w:rPr>
        <w:t>«О внесении изменения в Закон Республики Марий Эл «</w:t>
      </w:r>
      <w:r w:rsidR="002D77B4" w:rsidRPr="00DF0FB3">
        <w:rPr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</w:t>
      </w:r>
      <w:r w:rsidR="002D77B4" w:rsidRPr="00DF0FB3">
        <w:rPr>
          <w:sz w:val="28"/>
          <w:szCs w:val="28"/>
        </w:rPr>
        <w:t>»</w:t>
      </w:r>
      <w:r w:rsidR="00D14431" w:rsidRPr="00DF0FB3">
        <w:rPr>
          <w:sz w:val="28"/>
          <w:szCs w:val="28"/>
        </w:rPr>
        <w:t xml:space="preserve"> </w:t>
      </w:r>
      <w:r w:rsidRPr="00DF0FB3">
        <w:rPr>
          <w:sz w:val="28"/>
          <w:szCs w:val="28"/>
        </w:rPr>
        <w:t xml:space="preserve">(далее – проект </w:t>
      </w:r>
      <w:r w:rsidR="002968DC" w:rsidRPr="00DF0FB3">
        <w:rPr>
          <w:sz w:val="28"/>
          <w:szCs w:val="28"/>
        </w:rPr>
        <w:t>закона</w:t>
      </w:r>
      <w:r w:rsidRPr="00DF0FB3">
        <w:rPr>
          <w:sz w:val="28"/>
          <w:szCs w:val="28"/>
        </w:rPr>
        <w:t>)</w:t>
      </w:r>
      <w:r w:rsidR="008D3A13">
        <w:rPr>
          <w:sz w:val="28"/>
          <w:szCs w:val="28"/>
        </w:rPr>
        <w:t>, разработанного Министерством промышленности, экономического развития</w:t>
      </w:r>
      <w:proofErr w:type="gramEnd"/>
      <w:r w:rsidR="008D3A13">
        <w:rPr>
          <w:sz w:val="28"/>
          <w:szCs w:val="28"/>
        </w:rPr>
        <w:t xml:space="preserve"> и торговли</w:t>
      </w:r>
      <w:r w:rsidR="008D3A13" w:rsidRPr="008D3A13">
        <w:rPr>
          <w:sz w:val="28"/>
          <w:szCs w:val="28"/>
        </w:rPr>
        <w:t xml:space="preserve"> </w:t>
      </w:r>
      <w:r w:rsidR="008D3A13" w:rsidRPr="00DF0FB3">
        <w:rPr>
          <w:sz w:val="28"/>
          <w:szCs w:val="28"/>
        </w:rPr>
        <w:t>Республики Марий Эл</w:t>
      </w:r>
      <w:r w:rsidRPr="00DF0FB3">
        <w:rPr>
          <w:sz w:val="28"/>
          <w:szCs w:val="28"/>
        </w:rPr>
        <w:t xml:space="preserve">, пояснительной записки к нему и отчета </w:t>
      </w:r>
      <w:r w:rsidR="008D3A13">
        <w:rPr>
          <w:sz w:val="28"/>
          <w:szCs w:val="28"/>
        </w:rPr>
        <w:t xml:space="preserve">                       </w:t>
      </w:r>
      <w:r w:rsidRPr="00DF0FB3">
        <w:rPr>
          <w:sz w:val="28"/>
          <w:szCs w:val="28"/>
        </w:rPr>
        <w:t>о предварительной оценке регулирующего воздействия.</w:t>
      </w:r>
    </w:p>
    <w:p w:rsidR="002D77B4" w:rsidRPr="00DF0FB3" w:rsidRDefault="002D77B4" w:rsidP="002E08F2">
      <w:pPr>
        <w:pStyle w:val="p3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DF0FB3">
        <w:rPr>
          <w:sz w:val="28"/>
          <w:szCs w:val="28"/>
        </w:rPr>
        <w:t xml:space="preserve">Проект закона Республики Марий Эл устанавливает на территории Республики Марий Эл </w:t>
      </w:r>
      <w:r w:rsidRPr="00DF0FB3">
        <w:rPr>
          <w:color w:val="000000"/>
          <w:sz w:val="28"/>
          <w:szCs w:val="28"/>
        </w:rPr>
        <w:t>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метров.</w:t>
      </w:r>
    </w:p>
    <w:p w:rsidR="002D77B4" w:rsidRPr="00DF0FB3" w:rsidRDefault="002D77B4" w:rsidP="002D77B4">
      <w:pPr>
        <w:pStyle w:val="12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DF0FB3">
        <w:rPr>
          <w:sz w:val="28"/>
          <w:szCs w:val="28"/>
        </w:rPr>
        <w:t xml:space="preserve">Правовым основанием ограничения розничной продажи алкогольной продукции является пункт 4.1 статьи 16 Федерального закона от 22 ноября 1995 г. № 171-ФЗ «О государственном регулировании производства </w:t>
      </w:r>
      <w:r w:rsidR="008D3A13">
        <w:rPr>
          <w:sz w:val="28"/>
          <w:szCs w:val="28"/>
        </w:rPr>
        <w:t xml:space="preserve">                     </w:t>
      </w:r>
      <w:r w:rsidRPr="00DF0FB3">
        <w:rPr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8D3A13">
        <w:rPr>
          <w:sz w:val="28"/>
          <w:szCs w:val="28"/>
        </w:rPr>
        <w:t xml:space="preserve">        </w:t>
      </w:r>
      <w:r w:rsidRPr="00DF0FB3">
        <w:rPr>
          <w:sz w:val="28"/>
          <w:szCs w:val="28"/>
        </w:rPr>
        <w:t>и об ограничении потребления (распития) алкогольной продукции»,</w:t>
      </w:r>
      <w:r w:rsidR="008D3A13">
        <w:rPr>
          <w:sz w:val="28"/>
          <w:szCs w:val="28"/>
        </w:rPr>
        <w:t xml:space="preserve">                 </w:t>
      </w:r>
      <w:r w:rsidRPr="00DF0FB3">
        <w:rPr>
          <w:sz w:val="28"/>
          <w:szCs w:val="28"/>
        </w:rPr>
        <w:t xml:space="preserve"> в соответствии с которым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proofErr w:type="gramEnd"/>
      <w:r w:rsidRPr="00DF0FB3">
        <w:rPr>
          <w:sz w:val="28"/>
          <w:szCs w:val="28"/>
        </w:rPr>
        <w:t xml:space="preserve"> </w:t>
      </w:r>
      <w:proofErr w:type="gramStart"/>
      <w:r w:rsidRPr="00DF0FB3">
        <w:rPr>
          <w:sz w:val="28"/>
          <w:szCs w:val="28"/>
        </w:rPr>
        <w:t>и (или) на прилегающих                         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метров, а 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</w:t>
      </w:r>
      <w:proofErr w:type="gramEnd"/>
      <w:r w:rsidRPr="00DF0FB3">
        <w:rPr>
          <w:sz w:val="28"/>
          <w:szCs w:val="28"/>
        </w:rPr>
        <w:t xml:space="preserve"> </w:t>
      </w:r>
      <w:proofErr w:type="gramStart"/>
      <w:r w:rsidRPr="00DF0FB3">
        <w:rPr>
          <w:sz w:val="28"/>
          <w:szCs w:val="28"/>
        </w:rPr>
        <w:t xml:space="preserve">территориях </w:t>
      </w:r>
      <w:r w:rsidR="008D3A13">
        <w:rPr>
          <w:sz w:val="28"/>
          <w:szCs w:val="28"/>
        </w:rPr>
        <w:t xml:space="preserve">          </w:t>
      </w:r>
      <w:r w:rsidRPr="00DF0FB3">
        <w:rPr>
          <w:sz w:val="28"/>
          <w:szCs w:val="28"/>
        </w:rPr>
        <w:t xml:space="preserve">(в части увеличения размера площади зала обслуживания посетителей </w:t>
      </w:r>
      <w:r w:rsidR="008D3A13">
        <w:rPr>
          <w:sz w:val="28"/>
          <w:szCs w:val="28"/>
        </w:rPr>
        <w:t xml:space="preserve">           </w:t>
      </w:r>
      <w:r w:rsidRPr="00DF0FB3">
        <w:rPr>
          <w:sz w:val="28"/>
          <w:szCs w:val="28"/>
        </w:rPr>
        <w:t xml:space="preserve">в объектах общественного питания), в том числе полный запрет </w:t>
      </w:r>
      <w:r w:rsidR="008D3A13">
        <w:rPr>
          <w:sz w:val="28"/>
          <w:szCs w:val="28"/>
        </w:rPr>
        <w:t xml:space="preserve">                    </w:t>
      </w:r>
      <w:r w:rsidRPr="00DF0FB3">
        <w:rPr>
          <w:sz w:val="28"/>
          <w:szCs w:val="28"/>
        </w:rPr>
        <w:t xml:space="preserve">на розничную продажу алкогольной продукции при оказании услуг общественного питания в объектах общественного питания, расположенных </w:t>
      </w:r>
      <w:r w:rsidRPr="00DF0FB3">
        <w:rPr>
          <w:sz w:val="28"/>
          <w:szCs w:val="28"/>
        </w:rPr>
        <w:lastRenderedPageBreak/>
        <w:t>в многоквартирных домах и (или) на прилегающих к ним территориях.</w:t>
      </w:r>
      <w:proofErr w:type="gramEnd"/>
    </w:p>
    <w:p w:rsidR="004B73B6" w:rsidRPr="00DF0FB3" w:rsidRDefault="00572F54" w:rsidP="001038BF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B3">
        <w:rPr>
          <w:rFonts w:ascii="Times New Roman" w:hAnsi="Times New Roman" w:cs="Times New Roman"/>
          <w:sz w:val="28"/>
          <w:szCs w:val="28"/>
        </w:rPr>
        <w:t xml:space="preserve">Учитывая высокий удельный вес преступлений, совершенных </w:t>
      </w:r>
      <w:r w:rsidR="008D3A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0FB3">
        <w:rPr>
          <w:rFonts w:ascii="Times New Roman" w:hAnsi="Times New Roman" w:cs="Times New Roman"/>
          <w:sz w:val="28"/>
          <w:szCs w:val="28"/>
        </w:rPr>
        <w:t>в состоянии алкогольного опьянения на территории Республики Марий Эл</w:t>
      </w:r>
      <w:r w:rsidR="008D3A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FB3">
        <w:rPr>
          <w:rFonts w:ascii="Times New Roman" w:hAnsi="Times New Roman" w:cs="Times New Roman"/>
          <w:sz w:val="28"/>
          <w:szCs w:val="28"/>
        </w:rPr>
        <w:t xml:space="preserve"> </w:t>
      </w:r>
      <w:r w:rsidR="001038BF" w:rsidRPr="00DF0FB3">
        <w:rPr>
          <w:rFonts w:ascii="Times New Roman" w:hAnsi="Times New Roman" w:cs="Times New Roman"/>
          <w:sz w:val="28"/>
          <w:szCs w:val="28"/>
        </w:rPr>
        <w:t>(</w:t>
      </w:r>
      <w:r w:rsidRPr="00DF0FB3">
        <w:rPr>
          <w:rFonts w:ascii="Times New Roman" w:hAnsi="Times New Roman" w:cs="Times New Roman"/>
          <w:sz w:val="28"/>
          <w:szCs w:val="28"/>
        </w:rPr>
        <w:t>в 2019 г. – 38,3%, что на 6,4% больше чем по Приволжскому федеральному округу и на 24,8% больше чем по Российской Федерации</w:t>
      </w:r>
      <w:r w:rsidR="001038BF" w:rsidRPr="00DF0FB3">
        <w:rPr>
          <w:rFonts w:ascii="Times New Roman" w:hAnsi="Times New Roman" w:cs="Times New Roman"/>
          <w:sz w:val="28"/>
          <w:szCs w:val="28"/>
        </w:rPr>
        <w:t>),</w:t>
      </w:r>
      <w:r w:rsidRPr="00DF0FB3">
        <w:rPr>
          <w:rFonts w:ascii="Times New Roman" w:hAnsi="Times New Roman" w:cs="Times New Roman"/>
          <w:sz w:val="28"/>
          <w:szCs w:val="28"/>
        </w:rPr>
        <w:t xml:space="preserve"> наблюдаемую негативную</w:t>
      </w:r>
      <w:r w:rsidR="001038BF" w:rsidRPr="00DF0FB3">
        <w:rPr>
          <w:rFonts w:ascii="Times New Roman" w:hAnsi="Times New Roman" w:cs="Times New Roman"/>
          <w:sz w:val="28"/>
          <w:szCs w:val="28"/>
        </w:rPr>
        <w:t xml:space="preserve"> динамику (по линейной оценке в 2020 г. рост удельного веса данного вида преступлений к 2019 г. составит 9,4 %), общее количество объектов общественного</w:t>
      </w:r>
      <w:proofErr w:type="gramEnd"/>
      <w:r w:rsidR="001038BF" w:rsidRPr="00DF0FB3">
        <w:rPr>
          <w:rFonts w:ascii="Times New Roman" w:hAnsi="Times New Roman" w:cs="Times New Roman"/>
          <w:sz w:val="28"/>
          <w:szCs w:val="28"/>
        </w:rPr>
        <w:t xml:space="preserve"> питания, на которых распространяется действие законопроекта (в случае его принятия) – 39, с численностью работающих 159 человек</w:t>
      </w:r>
      <w:r w:rsidR="00DF0FB3" w:rsidRPr="00DF0FB3">
        <w:rPr>
          <w:rFonts w:ascii="Times New Roman" w:hAnsi="Times New Roman" w:cs="Times New Roman"/>
          <w:sz w:val="28"/>
          <w:szCs w:val="28"/>
        </w:rPr>
        <w:t>, а так же</w:t>
      </w:r>
      <w:r w:rsidR="001038BF" w:rsidRPr="00DF0FB3">
        <w:rPr>
          <w:rFonts w:ascii="Times New Roman" w:hAnsi="Times New Roman" w:cs="Times New Roman"/>
          <w:sz w:val="28"/>
          <w:szCs w:val="28"/>
        </w:rPr>
        <w:t xml:space="preserve"> </w:t>
      </w:r>
      <w:r w:rsidR="00DF0FB3" w:rsidRPr="00DF0FB3">
        <w:rPr>
          <w:rFonts w:ascii="Times New Roman" w:hAnsi="Times New Roman" w:cs="Times New Roman"/>
          <w:sz w:val="28"/>
          <w:szCs w:val="28"/>
        </w:rPr>
        <w:t>широкую общественную поддержку (проект закона, в том числе</w:t>
      </w:r>
      <w:r w:rsidR="008D3A13">
        <w:rPr>
          <w:rFonts w:ascii="Times New Roman" w:hAnsi="Times New Roman" w:cs="Times New Roman"/>
          <w:sz w:val="28"/>
          <w:szCs w:val="28"/>
        </w:rPr>
        <w:t>,</w:t>
      </w:r>
      <w:r w:rsidR="00DF0FB3" w:rsidRPr="00DF0FB3">
        <w:rPr>
          <w:rFonts w:ascii="Times New Roman" w:hAnsi="Times New Roman" w:cs="Times New Roman"/>
          <w:sz w:val="28"/>
          <w:szCs w:val="28"/>
        </w:rPr>
        <w:t xml:space="preserve"> был поддержан администрациями муниципальных образований Республики Марий Эл), </w:t>
      </w:r>
      <w:r w:rsidR="001038BF" w:rsidRPr="00DF0FB3">
        <w:rPr>
          <w:rFonts w:ascii="Times New Roman" w:hAnsi="Times New Roman" w:cs="Times New Roman"/>
          <w:sz w:val="28"/>
          <w:szCs w:val="28"/>
        </w:rPr>
        <w:t>п</w:t>
      </w:r>
      <w:r w:rsidR="004B73B6" w:rsidRPr="00DF0FB3">
        <w:rPr>
          <w:rFonts w:ascii="Times New Roman" w:hAnsi="Times New Roman" w:cs="Times New Roman"/>
          <w:sz w:val="28"/>
          <w:szCs w:val="28"/>
        </w:rPr>
        <w:t xml:space="preserve">ринятие проекта </w:t>
      </w:r>
      <w:r w:rsidR="00E37B26" w:rsidRPr="00DF0FB3">
        <w:rPr>
          <w:rFonts w:ascii="Times New Roman" w:hAnsi="Times New Roman" w:cs="Times New Roman"/>
          <w:sz w:val="28"/>
          <w:szCs w:val="28"/>
        </w:rPr>
        <w:t>закон</w:t>
      </w:r>
      <w:r w:rsidR="007B4E3A" w:rsidRPr="00DF0FB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B73B6" w:rsidRPr="00DF0FB3">
        <w:rPr>
          <w:rFonts w:ascii="Times New Roman" w:hAnsi="Times New Roman" w:cs="Times New Roman"/>
          <w:sz w:val="28"/>
          <w:szCs w:val="28"/>
        </w:rPr>
        <w:t xml:space="preserve"> не повлечет за собой:</w:t>
      </w:r>
    </w:p>
    <w:p w:rsidR="004B73B6" w:rsidRPr="00DF0FB3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 xml:space="preserve">избыточных обязанностей, запретов и ограничений для субъектов предпринимательской </w:t>
      </w:r>
      <w:r w:rsidR="008D5AF8" w:rsidRPr="00DF0FB3">
        <w:rPr>
          <w:sz w:val="28"/>
          <w:szCs w:val="28"/>
        </w:rPr>
        <w:t>и</w:t>
      </w:r>
      <w:r w:rsidRPr="00DF0FB3">
        <w:rPr>
          <w:sz w:val="28"/>
          <w:szCs w:val="28"/>
        </w:rPr>
        <w:t xml:space="preserve"> инвестиционной  деятельности;</w:t>
      </w:r>
    </w:p>
    <w:p w:rsidR="004B73B6" w:rsidRPr="00DF0FB3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B73B6" w:rsidRPr="00DF0FB3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sectPr w:rsidR="004B73B6" w:rsidRPr="00DF0FB3" w:rsidSect="00186ED8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B4" w:rsidRDefault="00F220B4" w:rsidP="00363ACC">
      <w:r>
        <w:separator/>
      </w:r>
    </w:p>
  </w:endnote>
  <w:endnote w:type="continuationSeparator" w:id="1">
    <w:p w:rsidR="00F220B4" w:rsidRDefault="00F220B4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B4" w:rsidRDefault="00F220B4" w:rsidP="00363ACC">
      <w:r>
        <w:separator/>
      </w:r>
    </w:p>
  </w:footnote>
  <w:footnote w:type="continuationSeparator" w:id="1">
    <w:p w:rsidR="00F220B4" w:rsidRDefault="00F220B4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5B649F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9A5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269E"/>
    <w:rsid w:val="001038BF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D77B4"/>
    <w:rsid w:val="002E08F2"/>
    <w:rsid w:val="00363ACC"/>
    <w:rsid w:val="003820CD"/>
    <w:rsid w:val="00382927"/>
    <w:rsid w:val="003C2431"/>
    <w:rsid w:val="003C5D95"/>
    <w:rsid w:val="003F3E30"/>
    <w:rsid w:val="00425879"/>
    <w:rsid w:val="00446B40"/>
    <w:rsid w:val="004935AD"/>
    <w:rsid w:val="004B73B6"/>
    <w:rsid w:val="00553692"/>
    <w:rsid w:val="00572F54"/>
    <w:rsid w:val="005A7336"/>
    <w:rsid w:val="005B649F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A13"/>
    <w:rsid w:val="008D3C31"/>
    <w:rsid w:val="008D5AF8"/>
    <w:rsid w:val="008E705F"/>
    <w:rsid w:val="008E70F7"/>
    <w:rsid w:val="00955215"/>
    <w:rsid w:val="00961960"/>
    <w:rsid w:val="009A507A"/>
    <w:rsid w:val="009B3110"/>
    <w:rsid w:val="009E2B66"/>
    <w:rsid w:val="009E4402"/>
    <w:rsid w:val="009F46B2"/>
    <w:rsid w:val="00A0321E"/>
    <w:rsid w:val="00A86A59"/>
    <w:rsid w:val="00AB18F9"/>
    <w:rsid w:val="00AB7EBC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C23696"/>
    <w:rsid w:val="00C51EB6"/>
    <w:rsid w:val="00CE6565"/>
    <w:rsid w:val="00CF759F"/>
    <w:rsid w:val="00D120B0"/>
    <w:rsid w:val="00D14431"/>
    <w:rsid w:val="00D6086F"/>
    <w:rsid w:val="00D65BAF"/>
    <w:rsid w:val="00D960CA"/>
    <w:rsid w:val="00DA3CC6"/>
    <w:rsid w:val="00DF0FB3"/>
    <w:rsid w:val="00E37B26"/>
    <w:rsid w:val="00E764FE"/>
    <w:rsid w:val="00E84AE3"/>
    <w:rsid w:val="00F17EF6"/>
    <w:rsid w:val="00F220B4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изменения в Закон Республики Марий Эл №4-З от 27.02.2018 г.</_x041f__x0430__x043f__x043a__x0430_>
    <_dlc_DocId xmlns="57504d04-691e-4fc4-8f09-4f19fdbe90f6">XXJ7TYMEEKJ2-3082-493</_dlc_DocId>
    <_dlc_DocIdUrl xmlns="57504d04-691e-4fc4-8f09-4f19fdbe90f6">
      <Url>https://vip.gov.mari.ru/mecon/_layouts/DocIdRedir.aspx?ID=XXJ7TYMEEKJ2-3082-493</Url>
      <Description>XXJ7TYMEEKJ2-3082-493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5C177C34-C8EE-4A1C-9F8C-814425CB3364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creator>TerehovichME</dc:creator>
  <cp:lastModifiedBy>PomazanovAN</cp:lastModifiedBy>
  <cp:revision>2</cp:revision>
  <cp:lastPrinted>2020-08-17T13:26:00Z</cp:lastPrinted>
  <dcterms:created xsi:type="dcterms:W3CDTF">2020-08-18T07:13:00Z</dcterms:created>
  <dcterms:modified xsi:type="dcterms:W3CDTF">2020-08-18T07:13:00Z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0118c409-5ee7-4a2a-8e86-21961cc88bc5</vt:lpwstr>
  </property>
</Properties>
</file>